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538"/>
        <w:gridCol w:w="6930"/>
      </w:tblGrid>
      <w:tr w:rsidR="00FB67B3" w:rsidRPr="00AF17B8" w:rsidTr="00B5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bookmarkStart w:id="0" w:name="_GoBack"/>
            <w:bookmarkEnd w:id="0"/>
            <w:r w:rsidRPr="00AF17B8">
              <w:rPr>
                <w:rFonts w:asciiTheme="majorHAnsi" w:hAnsiTheme="majorHAnsi"/>
              </w:rPr>
              <w:t>Program Component</w:t>
            </w:r>
          </w:p>
        </w:tc>
        <w:tc>
          <w:tcPr>
            <w:tcW w:w="6930" w:type="dxa"/>
          </w:tcPr>
          <w:p w:rsidR="00FB67B3" w:rsidRPr="00AF17B8" w:rsidRDefault="00D3666F" w:rsidP="00D3666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Guideline</w:t>
            </w:r>
          </w:p>
        </w:tc>
      </w:tr>
      <w:tr w:rsidR="00FB67B3" w:rsidRPr="00AF17B8" w:rsidTr="0096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Enrollment Window</w:t>
            </w:r>
          </w:p>
        </w:tc>
        <w:tc>
          <w:tcPr>
            <w:tcW w:w="6930" w:type="dxa"/>
          </w:tcPr>
          <w:p w:rsidR="00FB67B3" w:rsidRPr="00AF17B8" w:rsidRDefault="00FB67B3" w:rsidP="006C43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Within the first 3 years of OkACTE membership or when the</w:t>
            </w:r>
            <w:r w:rsidR="00087AFE">
              <w:rPr>
                <w:rFonts w:asciiTheme="majorHAnsi" w:hAnsiTheme="majorHAnsi"/>
              </w:rPr>
              <w:t xml:space="preserve"> board approves open enrollment</w:t>
            </w:r>
          </w:p>
        </w:tc>
      </w:tr>
      <w:tr w:rsidR="00FB67B3" w:rsidRPr="00AF17B8" w:rsidTr="0096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Eligibility to Participate</w:t>
            </w:r>
          </w:p>
        </w:tc>
        <w:tc>
          <w:tcPr>
            <w:tcW w:w="6930" w:type="dxa"/>
          </w:tcPr>
          <w:p w:rsidR="00FB67B3" w:rsidRPr="00AF17B8" w:rsidRDefault="00FB67B3" w:rsidP="008402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 xml:space="preserve">Active and Retired OkACTE Members and their Spouses </w:t>
            </w:r>
          </w:p>
          <w:p w:rsidR="00FB67B3" w:rsidRPr="00AF17B8" w:rsidRDefault="00FB67B3" w:rsidP="008402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FB67B3" w:rsidRPr="00AF17B8" w:rsidRDefault="00FB67B3" w:rsidP="008402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 xml:space="preserve">Retired members must have been a member of the plan at least (5) years prior to their retirement. They are also required to maintain their OkACTE/ACTE Loyalty Membership dues. </w:t>
            </w:r>
          </w:p>
          <w:p w:rsidR="00FB67B3" w:rsidRPr="00AF17B8" w:rsidRDefault="00FB67B3" w:rsidP="008402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E1CA0" w:rsidRPr="00AF17B8" w:rsidRDefault="00FB67B3" w:rsidP="004E1C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Newly married participants can enroll their spouses within 60 days after their marriage</w:t>
            </w:r>
          </w:p>
        </w:tc>
      </w:tr>
      <w:tr w:rsidR="00FB67B3" w:rsidRPr="00AF17B8" w:rsidTr="0096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087AFE" w:rsidP="00435CAB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to Membership type</w:t>
            </w:r>
          </w:p>
        </w:tc>
        <w:tc>
          <w:tcPr>
            <w:tcW w:w="6930" w:type="dxa"/>
          </w:tcPr>
          <w:p w:rsidR="00FB67B3" w:rsidRDefault="00087AFE" w:rsidP="00541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OkACTE</w:t>
            </w:r>
            <w:r w:rsidR="00FB67B3">
              <w:rPr>
                <w:rFonts w:asciiTheme="majorHAnsi" w:hAnsiTheme="majorHAnsi"/>
              </w:rPr>
              <w:t xml:space="preserve"> members </w:t>
            </w:r>
            <w:r w:rsidR="005410A0">
              <w:rPr>
                <w:rFonts w:asciiTheme="majorHAnsi" w:hAnsiTheme="majorHAnsi"/>
              </w:rPr>
              <w:t>and their spouse</w:t>
            </w:r>
            <w:r w:rsidR="005C6ADE">
              <w:rPr>
                <w:rFonts w:asciiTheme="majorHAnsi" w:hAnsiTheme="majorHAnsi"/>
              </w:rPr>
              <w:t>s</w:t>
            </w:r>
            <w:r w:rsidR="005410A0">
              <w:rPr>
                <w:rFonts w:asciiTheme="majorHAnsi" w:hAnsiTheme="majorHAnsi"/>
              </w:rPr>
              <w:t xml:space="preserve"> are included in one pool. Each person, member and/or spouse, will be listed as a MBP participant, and will be required to pay the $10 fee per death </w:t>
            </w:r>
          </w:p>
          <w:p w:rsidR="005410A0" w:rsidRDefault="005410A0" w:rsidP="00541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E1CA0" w:rsidRPr="00087AFE" w:rsidRDefault="00956891" w:rsidP="009568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color w:val="auto"/>
              </w:rPr>
              <w:t xml:space="preserve">Upon the death of the </w:t>
            </w:r>
            <w:r w:rsidR="00087AFE" w:rsidRPr="004E1CA0">
              <w:rPr>
                <w:rFonts w:asciiTheme="majorHAnsi" w:hAnsiTheme="majorHAnsi"/>
                <w:b/>
                <w:i/>
                <w:color w:val="auto"/>
              </w:rPr>
              <w:t>OkACTE member</w:t>
            </w:r>
            <w:r w:rsidR="005410A0" w:rsidRPr="004E1CA0">
              <w:rPr>
                <w:rFonts w:asciiTheme="majorHAnsi" w:hAnsiTheme="majorHAnsi"/>
                <w:b/>
                <w:i/>
                <w:color w:val="auto"/>
              </w:rPr>
              <w:t xml:space="preserve">, the membership of the spouse is terminated </w:t>
            </w:r>
          </w:p>
        </w:tc>
      </w:tr>
      <w:tr w:rsidR="00FB67B3" w:rsidRPr="00AF17B8" w:rsidTr="0096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435CAB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Cost to Participate</w:t>
            </w:r>
          </w:p>
        </w:tc>
        <w:tc>
          <w:tcPr>
            <w:tcW w:w="6930" w:type="dxa"/>
          </w:tcPr>
          <w:p w:rsidR="009678EF" w:rsidRPr="00AF17B8" w:rsidRDefault="009678EF" w:rsidP="00435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$</w:t>
            </w:r>
            <w:r>
              <w:rPr>
                <w:rFonts w:asciiTheme="majorHAnsi" w:hAnsiTheme="majorHAnsi"/>
              </w:rPr>
              <w:t>2</w:t>
            </w:r>
            <w:r w:rsidRPr="00AF17B8">
              <w:rPr>
                <w:rFonts w:asciiTheme="majorHAnsi" w:hAnsiTheme="majorHAnsi"/>
              </w:rPr>
              <w:t xml:space="preserve">0.00 </w:t>
            </w:r>
            <w:r>
              <w:rPr>
                <w:rFonts w:asciiTheme="majorHAnsi" w:hAnsiTheme="majorHAnsi"/>
              </w:rPr>
              <w:t xml:space="preserve">to enroll </w:t>
            </w:r>
            <w:r w:rsidRPr="00AF17B8">
              <w:rPr>
                <w:rFonts w:asciiTheme="majorHAnsi" w:hAnsiTheme="majorHAnsi"/>
              </w:rPr>
              <w:t>+ $20.00 to get two deaths ahead in the program</w:t>
            </w:r>
            <w:r>
              <w:rPr>
                <w:rFonts w:asciiTheme="majorHAnsi" w:hAnsiTheme="majorHAnsi"/>
              </w:rPr>
              <w:t xml:space="preserve">= </w:t>
            </w:r>
            <w:r w:rsidRPr="009678EF">
              <w:rPr>
                <w:rFonts w:asciiTheme="majorHAnsi" w:hAnsiTheme="majorHAnsi"/>
                <w:b/>
                <w:u w:val="single"/>
              </w:rPr>
              <w:t>$40</w:t>
            </w:r>
          </w:p>
          <w:p w:rsidR="00FB67B3" w:rsidRPr="00AF17B8" w:rsidRDefault="00FB67B3" w:rsidP="00435C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E1CA0" w:rsidRPr="00AF17B8" w:rsidRDefault="00FB67B3" w:rsidP="009678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B67B3">
              <w:rPr>
                <w:rFonts w:asciiTheme="majorHAnsi" w:hAnsiTheme="majorHAnsi"/>
                <w:b/>
                <w:u w:val="single"/>
              </w:rPr>
              <w:t>All MBP participants</w:t>
            </w:r>
            <w:r w:rsidRPr="00AF17B8">
              <w:rPr>
                <w:rFonts w:asciiTheme="majorHAnsi" w:hAnsiTheme="majorHAnsi"/>
              </w:rPr>
              <w:t xml:space="preserve"> will pay $10.00 per death after initial fee</w:t>
            </w:r>
            <w:r w:rsidR="009678EF">
              <w:rPr>
                <w:rFonts w:asciiTheme="majorHAnsi" w:hAnsiTheme="majorHAnsi"/>
              </w:rPr>
              <w:t>s</w:t>
            </w:r>
            <w:r w:rsidRPr="00AF17B8">
              <w:rPr>
                <w:rFonts w:asciiTheme="majorHAnsi" w:hAnsiTheme="majorHAnsi"/>
              </w:rPr>
              <w:t xml:space="preserve"> </w:t>
            </w:r>
            <w:r w:rsidR="009678EF">
              <w:rPr>
                <w:rFonts w:asciiTheme="majorHAnsi" w:hAnsiTheme="majorHAnsi"/>
              </w:rPr>
              <w:t>are</w:t>
            </w:r>
            <w:r w:rsidRPr="00AF17B8">
              <w:rPr>
                <w:rFonts w:asciiTheme="majorHAnsi" w:hAnsiTheme="majorHAnsi"/>
              </w:rPr>
              <w:t xml:space="preserve"> paid </w:t>
            </w:r>
          </w:p>
        </w:tc>
      </w:tr>
      <w:tr w:rsidR="00FB67B3" w:rsidRPr="00AF17B8" w:rsidTr="0096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93275D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Staying Active in MBP</w:t>
            </w:r>
          </w:p>
        </w:tc>
        <w:tc>
          <w:tcPr>
            <w:tcW w:w="6930" w:type="dxa"/>
          </w:tcPr>
          <w:p w:rsidR="00FB67B3" w:rsidRPr="00FB67B3" w:rsidRDefault="005410A0" w:rsidP="004E1C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Membership must be current with OkACTE and payments received before 60-day drop date </w:t>
            </w:r>
          </w:p>
        </w:tc>
      </w:tr>
      <w:tr w:rsidR="005410A0" w:rsidRPr="00AF17B8" w:rsidTr="0096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410A0" w:rsidRPr="00AF17B8" w:rsidRDefault="005410A0" w:rsidP="0093275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Billing/Payments</w:t>
            </w:r>
          </w:p>
        </w:tc>
        <w:tc>
          <w:tcPr>
            <w:tcW w:w="6930" w:type="dxa"/>
          </w:tcPr>
          <w:p w:rsidR="005410A0" w:rsidRPr="00AF17B8" w:rsidRDefault="005410A0" w:rsidP="00541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CCOSA bills all participants $10.00 after a death occurs</w:t>
            </w:r>
          </w:p>
          <w:p w:rsidR="005410A0" w:rsidRPr="00AF17B8" w:rsidRDefault="005410A0" w:rsidP="00541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5410A0" w:rsidRDefault="005410A0" w:rsidP="00541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Participants have 60 days after a death to pay their $10.00 and stay active in MBP</w:t>
            </w:r>
          </w:p>
          <w:p w:rsidR="004E1CA0" w:rsidRDefault="004E1CA0" w:rsidP="00541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E1CA0" w:rsidRPr="004E1CA0" w:rsidRDefault="004E1CA0" w:rsidP="004E1C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u w:val="single"/>
              </w:rPr>
            </w:pPr>
            <w:r w:rsidRPr="004E1CA0">
              <w:rPr>
                <w:rFonts w:asciiTheme="majorHAnsi" w:hAnsiTheme="majorHAnsi"/>
                <w:b/>
                <w:u w:val="single"/>
              </w:rPr>
              <w:t>Participants are dropped from the program after 60 days of non-payment</w:t>
            </w:r>
          </w:p>
        </w:tc>
      </w:tr>
      <w:tr w:rsidR="00FB67B3" w:rsidRPr="00AF17B8" w:rsidTr="0096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Returning to Active Status</w:t>
            </w:r>
          </w:p>
        </w:tc>
        <w:tc>
          <w:tcPr>
            <w:tcW w:w="6930" w:type="dxa"/>
          </w:tcPr>
          <w:p w:rsidR="004E1CA0" w:rsidRPr="00AF17B8" w:rsidRDefault="00FB67B3" w:rsidP="004E1C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In order to return to active status the individual would pay a $30.00 reinstatement fee + $20.00 to get two deaths ahead in the program</w:t>
            </w:r>
          </w:p>
        </w:tc>
      </w:tr>
      <w:tr w:rsidR="00FB67B3" w:rsidRPr="00AF17B8" w:rsidTr="0096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Payout to Beneficiary</w:t>
            </w:r>
          </w:p>
        </w:tc>
        <w:tc>
          <w:tcPr>
            <w:tcW w:w="6930" w:type="dxa"/>
          </w:tcPr>
          <w:p w:rsidR="004E1CA0" w:rsidRPr="00AF17B8" w:rsidRDefault="00FB67B3" w:rsidP="004E1C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95% of monies in pool distributed to designated MBP participant beneficiary</w:t>
            </w:r>
          </w:p>
        </w:tc>
      </w:tr>
      <w:tr w:rsidR="00FB67B3" w:rsidRPr="00AF17B8" w:rsidTr="0096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B67B3" w:rsidRPr="00AF17B8" w:rsidRDefault="00FB67B3" w:rsidP="006C439A">
            <w:pPr>
              <w:jc w:val="left"/>
              <w:rPr>
                <w:rFonts w:asciiTheme="majorHAnsi" w:hAnsiTheme="majorHAnsi"/>
              </w:rPr>
            </w:pPr>
            <w:r w:rsidRPr="00AF17B8">
              <w:rPr>
                <w:rFonts w:asciiTheme="majorHAnsi" w:hAnsiTheme="majorHAnsi"/>
              </w:rPr>
              <w:t>Available Funds</w:t>
            </w:r>
          </w:p>
        </w:tc>
        <w:tc>
          <w:tcPr>
            <w:tcW w:w="6930" w:type="dxa"/>
          </w:tcPr>
          <w:p w:rsidR="00FB67B3" w:rsidRPr="00AF17B8" w:rsidRDefault="00FB67B3" w:rsidP="00541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MBP </w:t>
            </w:r>
            <w:r w:rsidRPr="00AF17B8">
              <w:rPr>
                <w:rFonts w:asciiTheme="majorHAnsi" w:hAnsiTheme="majorHAnsi"/>
              </w:rPr>
              <w:t>will always be two deaths ahead in the fund</w:t>
            </w:r>
          </w:p>
        </w:tc>
      </w:tr>
    </w:tbl>
    <w:p w:rsidR="006C439A" w:rsidRDefault="006C439A" w:rsidP="006C439A">
      <w:pPr>
        <w:jc w:val="left"/>
      </w:pPr>
    </w:p>
    <w:p w:rsidR="00C676EE" w:rsidRDefault="00AA2E4C" w:rsidP="006C439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109182</wp:posOffset>
                </wp:positionH>
                <wp:positionV relativeFrom="paragraph">
                  <wp:posOffset>685629</wp:posOffset>
                </wp:positionV>
                <wp:extent cx="5513516" cy="1173708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516" cy="1173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4C" w:rsidRPr="00AA2E4C" w:rsidRDefault="00AA2E4C" w:rsidP="00AA2E4C">
                            <w:pPr>
                              <w:rPr>
                                <w:b/>
                              </w:rPr>
                            </w:pPr>
                            <w:r w:rsidRPr="00AA2E4C">
                              <w:rPr>
                                <w:b/>
                              </w:rPr>
                              <w:t>How to Register:</w:t>
                            </w:r>
                          </w:p>
                          <w:p w:rsidR="00AA2E4C" w:rsidRDefault="00AA2E4C" w:rsidP="00AA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Log onto the OkACTE website, </w:t>
                            </w:r>
                            <w:hyperlink r:id="rId9" w:history="1">
                              <w:r w:rsidRPr="008721C4">
                                <w:rPr>
                                  <w:rStyle w:val="Hyperlink"/>
                                </w:rPr>
                                <w:t>www.okacte.org</w:t>
                              </w:r>
                            </w:hyperlink>
                          </w:p>
                          <w:p w:rsidR="00AA2E4C" w:rsidRDefault="00AA2E4C" w:rsidP="00AA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Go to Membership Information Page</w:t>
                            </w:r>
                          </w:p>
                          <w:p w:rsidR="00AA2E4C" w:rsidRDefault="00AA2E4C" w:rsidP="00AA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Select Mutual Benevolence</w:t>
                            </w:r>
                          </w:p>
                          <w:p w:rsidR="00AA2E4C" w:rsidRDefault="00AA2E4C" w:rsidP="00AA2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Select Register in the CCOSA/OkACTE Mutual Benevolence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6pt;margin-top:54pt;width:434.1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" fillcolor="white [3201]" strokecolor="#c0504d [3205]" strokeweight="2pt">
                <v:textbox>
                  <w:txbxContent>
                    <w:p w:rsidR="00AA2E4C" w:rsidRPr="00AA2E4C" w:rsidRDefault="00AA2E4C" w:rsidP="00AA2E4C">
                      <w:pPr>
                        <w:rPr>
                          <w:b/>
                        </w:rPr>
                      </w:pPr>
                      <w:r w:rsidRPr="00AA2E4C">
                        <w:rPr>
                          <w:b/>
                        </w:rPr>
                        <w:t>How to Register:</w:t>
                      </w:r>
                    </w:p>
                    <w:p w:rsidR="00AA2E4C" w:rsidRDefault="00AA2E4C" w:rsidP="00AA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Log onto the </w:t>
                      </w:r>
                      <w:proofErr w:type="spellStart"/>
                      <w:r>
                        <w:t>OkACTE</w:t>
                      </w:r>
                      <w:proofErr w:type="spellEnd"/>
                      <w:r>
                        <w:t xml:space="preserve"> website, </w:t>
                      </w:r>
                      <w:hyperlink r:id="rId10" w:history="1">
                        <w:r w:rsidRPr="008721C4">
                          <w:rPr>
                            <w:rStyle w:val="Hyperlink"/>
                          </w:rPr>
                          <w:t>www.okacte.org</w:t>
                        </w:r>
                      </w:hyperlink>
                    </w:p>
                    <w:p w:rsidR="00AA2E4C" w:rsidRDefault="00AA2E4C" w:rsidP="00AA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Go to Membership Information Page</w:t>
                      </w:r>
                    </w:p>
                    <w:p w:rsidR="00AA2E4C" w:rsidRDefault="00AA2E4C" w:rsidP="00AA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Select Mutual Benevolence</w:t>
                      </w:r>
                    </w:p>
                    <w:p w:rsidR="00AA2E4C" w:rsidRDefault="00AA2E4C" w:rsidP="00AA2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Select Register in the CCOSA/</w:t>
                      </w:r>
                      <w:proofErr w:type="spellStart"/>
                      <w:r>
                        <w:t>OkACTE</w:t>
                      </w:r>
                      <w:proofErr w:type="spellEnd"/>
                      <w:r>
                        <w:t xml:space="preserve"> Mutual Benevolence Plan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76EE" w:rsidSect="00956891">
      <w:headerReference w:type="default" r:id="rId11"/>
      <w:footerReference w:type="default" r:id="rId12"/>
      <w:pgSz w:w="12240" w:h="15840"/>
      <w:pgMar w:top="576" w:right="1440" w:bottom="994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24" w:rsidRDefault="00426C24" w:rsidP="00C676EE">
      <w:r>
        <w:separator/>
      </w:r>
    </w:p>
  </w:endnote>
  <w:endnote w:type="continuationSeparator" w:id="0">
    <w:p w:rsidR="00426C24" w:rsidRDefault="00426C24" w:rsidP="00C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318"/>
      <w:gridCol w:w="996"/>
    </w:tblGrid>
    <w:tr w:rsidR="00F847CF">
      <w:trPr>
        <w:jc w:val="right"/>
      </w:trPr>
      <w:tc>
        <w:tcPr>
          <w:tcW w:w="0" w:type="auto"/>
        </w:tcPr>
        <w:p w:rsidR="00F847CF" w:rsidRDefault="00AA2E4C" w:rsidP="00D3666F">
          <w:pPr>
            <w:pStyle w:val="Footer"/>
            <w:jc w:val="right"/>
          </w:pPr>
          <w:r>
            <w:t xml:space="preserve"> 7/24/2018</w:t>
          </w:r>
          <w:r w:rsidR="00F847CF">
            <w:t>|</w:t>
          </w:r>
        </w:p>
      </w:tc>
      <w:tc>
        <w:tcPr>
          <w:tcW w:w="0" w:type="auto"/>
        </w:tcPr>
        <w:p w:rsidR="00F847CF" w:rsidRDefault="00F847CF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E941790" wp14:editId="2258D2E5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F847CF" w:rsidRDefault="00F8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24" w:rsidRDefault="00426C24" w:rsidP="00C676EE">
      <w:r>
        <w:separator/>
      </w:r>
    </w:p>
  </w:footnote>
  <w:footnote w:type="continuationSeparator" w:id="0">
    <w:p w:rsidR="00426C24" w:rsidRDefault="00426C24" w:rsidP="00C6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4"/>
      </w:rPr>
      <w:alias w:val="Title"/>
      <w:id w:val="77547040"/>
      <w:placeholder>
        <w:docPart w:val="4749D2D21CBD4E5F8E32C0780F4A77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6891" w:rsidRDefault="005C6ADE" w:rsidP="00956891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rPr>
            <w:rFonts w:asciiTheme="majorHAnsi" w:hAnsiTheme="majorHAnsi"/>
            <w:b/>
            <w:sz w:val="24"/>
          </w:rPr>
          <w:t>CCOSA/</w:t>
        </w:r>
        <w:r w:rsidR="00956891" w:rsidRPr="00956891">
          <w:rPr>
            <w:rFonts w:asciiTheme="majorHAnsi" w:hAnsiTheme="majorHAnsi"/>
            <w:b/>
            <w:sz w:val="24"/>
          </w:rPr>
          <w:t>OkACTE M</w:t>
        </w:r>
        <w:r>
          <w:rPr>
            <w:rFonts w:asciiTheme="majorHAnsi" w:hAnsiTheme="majorHAnsi"/>
            <w:b/>
            <w:sz w:val="24"/>
          </w:rPr>
          <w:t>utual Benevolence Plan (MBP) Guidelines</w:t>
        </w:r>
      </w:p>
    </w:sdtContent>
  </w:sdt>
  <w:p w:rsidR="00C676EE" w:rsidRDefault="00C67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D4"/>
    <w:multiLevelType w:val="hybridMultilevel"/>
    <w:tmpl w:val="BBF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A"/>
    <w:rsid w:val="000558CB"/>
    <w:rsid w:val="00087AFE"/>
    <w:rsid w:val="002B2B2C"/>
    <w:rsid w:val="002C48B7"/>
    <w:rsid w:val="002E5A69"/>
    <w:rsid w:val="002F43B0"/>
    <w:rsid w:val="00410B9E"/>
    <w:rsid w:val="00426C24"/>
    <w:rsid w:val="00450573"/>
    <w:rsid w:val="004E1CA0"/>
    <w:rsid w:val="005155D1"/>
    <w:rsid w:val="005410A0"/>
    <w:rsid w:val="005C6ADE"/>
    <w:rsid w:val="006B2B13"/>
    <w:rsid w:val="006C439A"/>
    <w:rsid w:val="007674D7"/>
    <w:rsid w:val="007C6293"/>
    <w:rsid w:val="007F3675"/>
    <w:rsid w:val="008276DE"/>
    <w:rsid w:val="00840251"/>
    <w:rsid w:val="008976D3"/>
    <w:rsid w:val="0093275D"/>
    <w:rsid w:val="00956891"/>
    <w:rsid w:val="009678EF"/>
    <w:rsid w:val="00AA2E4C"/>
    <w:rsid w:val="00AB6DFB"/>
    <w:rsid w:val="00AF17B8"/>
    <w:rsid w:val="00B55711"/>
    <w:rsid w:val="00BB03FA"/>
    <w:rsid w:val="00C676EE"/>
    <w:rsid w:val="00D3666F"/>
    <w:rsid w:val="00D4688C"/>
    <w:rsid w:val="00E678E6"/>
    <w:rsid w:val="00EA4E1B"/>
    <w:rsid w:val="00F3345D"/>
    <w:rsid w:val="00F847CF"/>
    <w:rsid w:val="00F84FB3"/>
    <w:rsid w:val="00FB67B3"/>
    <w:rsid w:val="00FD2564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6C43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6C43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Shading2-Accent1">
    <w:name w:val="Medium Shading 2 Accent 1"/>
    <w:basedOn w:val="TableNormal"/>
    <w:uiPriority w:val="64"/>
    <w:rsid w:val="006C43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EE"/>
  </w:style>
  <w:style w:type="paragraph" w:styleId="Footer">
    <w:name w:val="footer"/>
    <w:basedOn w:val="Normal"/>
    <w:link w:val="FooterChar"/>
    <w:uiPriority w:val="99"/>
    <w:unhideWhenUsed/>
    <w:rsid w:val="00C6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EE"/>
  </w:style>
  <w:style w:type="table" w:styleId="MediumShading2-Accent2">
    <w:name w:val="Medium Shading 2 Accent 2"/>
    <w:basedOn w:val="TableNormal"/>
    <w:uiPriority w:val="64"/>
    <w:rsid w:val="00087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1C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4E1CA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6C43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6C43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Shading2-Accent1">
    <w:name w:val="Medium Shading 2 Accent 1"/>
    <w:basedOn w:val="TableNormal"/>
    <w:uiPriority w:val="64"/>
    <w:rsid w:val="006C43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EE"/>
  </w:style>
  <w:style w:type="paragraph" w:styleId="Footer">
    <w:name w:val="footer"/>
    <w:basedOn w:val="Normal"/>
    <w:link w:val="FooterChar"/>
    <w:uiPriority w:val="99"/>
    <w:unhideWhenUsed/>
    <w:rsid w:val="00C6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EE"/>
  </w:style>
  <w:style w:type="table" w:styleId="MediumShading2-Accent2">
    <w:name w:val="Medium Shading 2 Accent 2"/>
    <w:basedOn w:val="TableNormal"/>
    <w:uiPriority w:val="64"/>
    <w:rsid w:val="00087A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1C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4E1CA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kac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act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9D2D21CBD4E5F8E32C0780F4A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CE53-10DF-4F7A-9BB8-6C679E49F0AC}"/>
      </w:docPartPr>
      <w:docPartBody>
        <w:p w:rsidR="00AC739B" w:rsidRDefault="00BB2623" w:rsidP="00BB2623">
          <w:pPr>
            <w:pStyle w:val="4749D2D21CBD4E5F8E32C0780F4A77E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3"/>
    <w:rsid w:val="00AC739B"/>
    <w:rsid w:val="00B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9D2D21CBD4E5F8E32C0780F4A77EA">
    <w:name w:val="4749D2D21CBD4E5F8E32C0780F4A77EA"/>
    <w:rsid w:val="00BB2623"/>
  </w:style>
  <w:style w:type="paragraph" w:customStyle="1" w:styleId="71B419E408904F1598AC03D2B590BF15">
    <w:name w:val="71B419E408904F1598AC03D2B590BF15"/>
    <w:rsid w:val="00BB2623"/>
  </w:style>
  <w:style w:type="paragraph" w:customStyle="1" w:styleId="9812AFA85A9D469A81D4A1F11CB2BAC0">
    <w:name w:val="9812AFA85A9D469A81D4A1F11CB2BAC0"/>
    <w:rsid w:val="00BB2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9D2D21CBD4E5F8E32C0780F4A77EA">
    <w:name w:val="4749D2D21CBD4E5F8E32C0780F4A77EA"/>
    <w:rsid w:val="00BB2623"/>
  </w:style>
  <w:style w:type="paragraph" w:customStyle="1" w:styleId="71B419E408904F1598AC03D2B590BF15">
    <w:name w:val="71B419E408904F1598AC03D2B590BF15"/>
    <w:rsid w:val="00BB2623"/>
  </w:style>
  <w:style w:type="paragraph" w:customStyle="1" w:styleId="9812AFA85A9D469A81D4A1F11CB2BAC0">
    <w:name w:val="9812AFA85A9D469A81D4A1F11CB2BAC0"/>
    <w:rsid w:val="00BB2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BC5F-37BE-4D36-8CCF-056835FF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CCOSA/OkACTE Mutual Benevolence Plan (MBP) Guidelines</vt:lpstr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CCOSA/OkACTE Mutual Benevolence Plan (MBP) Guidelines</dc:title>
  <dc:creator>Dazsa Carter</dc:creator>
  <cp:lastModifiedBy>Lorri Carlile</cp:lastModifiedBy>
  <cp:revision>2</cp:revision>
  <cp:lastPrinted>2018-07-24T16:48:00Z</cp:lastPrinted>
  <dcterms:created xsi:type="dcterms:W3CDTF">2019-07-24T20:09:00Z</dcterms:created>
  <dcterms:modified xsi:type="dcterms:W3CDTF">2019-07-24T20:09:00Z</dcterms:modified>
</cp:coreProperties>
</file>