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41CC" w14:textId="59B4C319" w:rsidR="007F4854" w:rsidRPr="00204440" w:rsidRDefault="007F4854" w:rsidP="007F4854">
      <w:pPr>
        <w:autoSpaceDE w:val="0"/>
        <w:autoSpaceDN w:val="0"/>
        <w:adjustRightInd w:val="0"/>
        <w:rPr>
          <w:rFonts w:cstheme="minorHAnsi"/>
          <w:b/>
          <w:bCs/>
          <w:sz w:val="28"/>
          <w:szCs w:val="28"/>
        </w:rPr>
      </w:pPr>
      <w:r w:rsidRPr="00204440">
        <w:rPr>
          <w:rFonts w:cstheme="minorHAnsi"/>
          <w:b/>
          <w:bCs/>
          <w:sz w:val="28"/>
          <w:szCs w:val="28"/>
        </w:rPr>
        <w:t>Background</w:t>
      </w:r>
    </w:p>
    <w:p w14:paraId="3E6C0E90" w14:textId="23ACFFA9" w:rsidR="00204440" w:rsidRPr="007D1AB8" w:rsidRDefault="007F4854" w:rsidP="00204440">
      <w:pPr>
        <w:rPr>
          <w:rFonts w:eastAsia="Times New Roman" w:cstheme="minorHAnsi"/>
          <w:color w:val="000000" w:themeColor="text1"/>
          <w:shd w:val="clear" w:color="auto" w:fill="FFFFFF"/>
        </w:rPr>
      </w:pPr>
      <w:r w:rsidRPr="007D1AB8">
        <w:rPr>
          <w:rFonts w:eastAsia="Times New Roman" w:cstheme="minorHAnsi"/>
          <w:color w:val="000000" w:themeColor="text1"/>
        </w:rPr>
        <w:t xml:space="preserve">Dr. Dennis Portis, III </w:t>
      </w:r>
      <w:r w:rsidR="00204440" w:rsidRPr="007D1AB8">
        <w:rPr>
          <w:rFonts w:eastAsia="Times New Roman" w:cstheme="minorHAnsi"/>
          <w:color w:val="000000" w:themeColor="text1"/>
        </w:rPr>
        <w:t>had a</w:t>
      </w:r>
      <w:r w:rsidRPr="007F4854">
        <w:rPr>
          <w:rFonts w:eastAsia="Times New Roman" w:cstheme="minorHAnsi"/>
          <w:color w:val="000000" w:themeColor="text1"/>
        </w:rPr>
        <w:t xml:space="preserve"> legacy as a leader</w:t>
      </w:r>
      <w:r w:rsidR="00204440" w:rsidRPr="007D1AB8">
        <w:rPr>
          <w:rFonts w:eastAsia="Times New Roman" w:cstheme="minorHAnsi"/>
          <w:color w:val="000000" w:themeColor="text1"/>
        </w:rPr>
        <w:t>.</w:t>
      </w:r>
      <w:r w:rsidRPr="007F4854">
        <w:rPr>
          <w:rFonts w:eastAsia="Times New Roman" w:cstheme="minorHAnsi"/>
          <w:color w:val="000000" w:themeColor="text1"/>
        </w:rPr>
        <w:t xml:space="preserve"> </w:t>
      </w:r>
      <w:r w:rsidR="00204440" w:rsidRPr="007F4854">
        <w:rPr>
          <w:rFonts w:eastAsia="Times New Roman" w:cstheme="minorHAnsi"/>
          <w:color w:val="000000" w:themeColor="text1"/>
        </w:rPr>
        <w:t>Dr. Portis</w:t>
      </w:r>
      <w:r w:rsidR="00204440" w:rsidRPr="00204440">
        <w:rPr>
          <w:rFonts w:eastAsia="Times New Roman" w:cstheme="minorHAnsi"/>
          <w:color w:val="000000" w:themeColor="text1"/>
          <w:shd w:val="clear" w:color="auto" w:fill="FFFFFF"/>
        </w:rPr>
        <w:t xml:space="preserve"> began his teaching career at Metro Technology Centers in 2003 as a pre-engineering instructor.</w:t>
      </w:r>
      <w:r w:rsidR="00204440" w:rsidRPr="007D1AB8">
        <w:rPr>
          <w:rFonts w:eastAsia="Times New Roman" w:cstheme="minorHAnsi"/>
          <w:color w:val="000000" w:themeColor="text1"/>
          <w:shd w:val="clear" w:color="auto" w:fill="FFFFFF"/>
        </w:rPr>
        <w:t xml:space="preserve"> </w:t>
      </w:r>
      <w:r w:rsidR="00204440" w:rsidRPr="00204440">
        <w:rPr>
          <w:rFonts w:eastAsia="Times New Roman" w:cstheme="minorHAnsi"/>
          <w:color w:val="000000" w:themeColor="text1"/>
          <w:shd w:val="clear" w:color="auto" w:fill="FFFFFF"/>
        </w:rPr>
        <w:t xml:space="preserve">After becoming passionate about education, he went on to get his </w:t>
      </w:r>
      <w:r w:rsidR="003C53D3">
        <w:rPr>
          <w:rFonts w:eastAsia="Times New Roman" w:cstheme="minorHAnsi"/>
          <w:color w:val="000000" w:themeColor="text1"/>
          <w:shd w:val="clear" w:color="auto" w:fill="FFFFFF"/>
        </w:rPr>
        <w:t>m</w:t>
      </w:r>
      <w:r w:rsidR="00204440" w:rsidRPr="00204440">
        <w:rPr>
          <w:rFonts w:eastAsia="Times New Roman" w:cstheme="minorHAnsi"/>
          <w:color w:val="000000" w:themeColor="text1"/>
          <w:shd w:val="clear" w:color="auto" w:fill="FFFFFF"/>
        </w:rPr>
        <w:t xml:space="preserve">aster's </w:t>
      </w:r>
      <w:r w:rsidR="0007274D" w:rsidRPr="007D1AB8">
        <w:rPr>
          <w:rFonts w:eastAsia="Times New Roman" w:cstheme="minorHAnsi"/>
          <w:color w:val="000000" w:themeColor="text1"/>
          <w:shd w:val="clear" w:color="auto" w:fill="FFFFFF"/>
        </w:rPr>
        <w:t>d</w:t>
      </w:r>
      <w:r w:rsidR="00204440" w:rsidRPr="00204440">
        <w:rPr>
          <w:rFonts w:eastAsia="Times New Roman" w:cstheme="minorHAnsi"/>
          <w:color w:val="000000" w:themeColor="text1"/>
          <w:shd w:val="clear" w:color="auto" w:fill="FFFFFF"/>
        </w:rPr>
        <w:t>egree in Education</w:t>
      </w:r>
      <w:r w:rsidR="00204440" w:rsidRPr="007D1AB8">
        <w:rPr>
          <w:rFonts w:eastAsia="Times New Roman" w:cstheme="minorHAnsi"/>
          <w:color w:val="000000" w:themeColor="text1"/>
        </w:rPr>
        <w:t xml:space="preserve"> and later </w:t>
      </w:r>
      <w:r w:rsidR="00204440" w:rsidRPr="00204440">
        <w:rPr>
          <w:rFonts w:eastAsia="Times New Roman" w:cstheme="minorHAnsi"/>
          <w:color w:val="000000" w:themeColor="text1"/>
          <w:shd w:val="clear" w:color="auto" w:fill="FFFFFF"/>
        </w:rPr>
        <w:t>received his Ph.D. in Education Administration in 2013 and became the Associate Superintendent of Instruction at Metro Technology Centers.</w:t>
      </w:r>
    </w:p>
    <w:p w14:paraId="5814E22B" w14:textId="2F000567" w:rsidR="00204440" w:rsidRPr="00204440" w:rsidRDefault="00204440" w:rsidP="00204440">
      <w:pPr>
        <w:rPr>
          <w:rFonts w:eastAsia="Times New Roman" w:cstheme="minorHAnsi"/>
          <w:color w:val="000000" w:themeColor="text1"/>
        </w:rPr>
      </w:pPr>
      <w:r w:rsidRPr="007D1AB8">
        <w:rPr>
          <w:rFonts w:eastAsia="Times New Roman" w:cstheme="minorHAnsi"/>
          <w:color w:val="000000" w:themeColor="text1"/>
        </w:rPr>
        <w:t>W</w:t>
      </w:r>
      <w:r w:rsidR="007F4854" w:rsidRPr="007F4854">
        <w:rPr>
          <w:rFonts w:eastAsia="Times New Roman" w:cstheme="minorHAnsi"/>
          <w:color w:val="000000" w:themeColor="text1"/>
        </w:rPr>
        <w:t>hile short in tenure</w:t>
      </w:r>
      <w:r w:rsidRPr="007D1AB8">
        <w:rPr>
          <w:rFonts w:eastAsia="Times New Roman" w:cstheme="minorHAnsi"/>
          <w:color w:val="000000" w:themeColor="text1"/>
        </w:rPr>
        <w:t>, he has been</w:t>
      </w:r>
      <w:r w:rsidR="007F4854" w:rsidRPr="007F4854">
        <w:rPr>
          <w:rFonts w:eastAsia="Times New Roman" w:cstheme="minorHAnsi"/>
          <w:color w:val="000000" w:themeColor="text1"/>
        </w:rPr>
        <w:t xml:space="preserve"> compared to Dr. </w:t>
      </w:r>
      <w:r w:rsidR="0007274D" w:rsidRPr="007D1AB8">
        <w:rPr>
          <w:rFonts w:eastAsia="Times New Roman" w:cstheme="minorHAnsi"/>
          <w:color w:val="000000" w:themeColor="text1"/>
        </w:rPr>
        <w:t xml:space="preserve">Arch </w:t>
      </w:r>
      <w:r w:rsidR="007F4854" w:rsidRPr="007F4854">
        <w:rPr>
          <w:rFonts w:eastAsia="Times New Roman" w:cstheme="minorHAnsi"/>
          <w:color w:val="000000" w:themeColor="text1"/>
        </w:rPr>
        <w:t xml:space="preserve">Alexander and Dr. </w:t>
      </w:r>
      <w:r w:rsidR="0007274D" w:rsidRPr="007D1AB8">
        <w:rPr>
          <w:rFonts w:eastAsia="Times New Roman" w:cstheme="minorHAnsi"/>
          <w:color w:val="000000" w:themeColor="text1"/>
        </w:rPr>
        <w:t xml:space="preserve">Francis </w:t>
      </w:r>
      <w:r w:rsidR="007F4854" w:rsidRPr="007F4854">
        <w:rPr>
          <w:rFonts w:eastAsia="Times New Roman" w:cstheme="minorHAnsi"/>
          <w:color w:val="000000" w:themeColor="text1"/>
        </w:rPr>
        <w:t>Tuttle</w:t>
      </w:r>
      <w:r w:rsidR="0007274D" w:rsidRPr="007D1AB8">
        <w:rPr>
          <w:rFonts w:eastAsia="Times New Roman" w:cstheme="minorHAnsi"/>
          <w:color w:val="000000" w:themeColor="text1"/>
        </w:rPr>
        <w:t>,</w:t>
      </w:r>
      <w:r w:rsidR="007F4854" w:rsidRPr="007F4854">
        <w:rPr>
          <w:rFonts w:eastAsia="Times New Roman" w:cstheme="minorHAnsi"/>
          <w:color w:val="000000" w:themeColor="text1"/>
        </w:rPr>
        <w:t xml:space="preserve"> </w:t>
      </w:r>
      <w:r w:rsidRPr="007D1AB8">
        <w:rPr>
          <w:rFonts w:eastAsia="Times New Roman" w:cstheme="minorHAnsi"/>
          <w:color w:val="000000" w:themeColor="text1"/>
        </w:rPr>
        <w:t xml:space="preserve">and his legacy as a leader has been </w:t>
      </w:r>
      <w:r w:rsidR="007F4854" w:rsidRPr="007F4854">
        <w:rPr>
          <w:rFonts w:eastAsia="Times New Roman" w:cstheme="minorHAnsi"/>
          <w:color w:val="000000" w:themeColor="text1"/>
        </w:rPr>
        <w:t>felt throughout every aspect of our education system. Everyone who met Dr. Portis remembers his genuine caring approach and his heartwarming smile.  He was extremely thoughtful and thorough, and his leadership style is still discussed among those who had the privilege to work with him.</w:t>
      </w:r>
      <w:r w:rsidRPr="007D1AB8">
        <w:rPr>
          <w:rFonts w:eastAsia="Times New Roman" w:cstheme="minorHAnsi"/>
          <w:color w:val="000000" w:themeColor="text1"/>
          <w:shd w:val="clear" w:color="auto" w:fill="FFFFFF"/>
        </w:rPr>
        <w:t xml:space="preserve"> </w:t>
      </w:r>
      <w:r w:rsidRPr="00204440">
        <w:rPr>
          <w:rFonts w:eastAsia="Times New Roman" w:cstheme="minorHAnsi"/>
          <w:color w:val="000000" w:themeColor="text1"/>
          <w:shd w:val="clear" w:color="auto" w:fill="FFFFFF"/>
        </w:rPr>
        <w:t>He was highly respected among his peers, community and students.</w:t>
      </w:r>
      <w:r w:rsidRPr="007D1AB8">
        <w:rPr>
          <w:rFonts w:eastAsia="Times New Roman" w:cstheme="minorHAnsi"/>
          <w:color w:val="000000" w:themeColor="text1"/>
          <w:shd w:val="clear" w:color="auto" w:fill="FFFFFF"/>
        </w:rPr>
        <w:t xml:space="preserve"> </w:t>
      </w:r>
      <w:r w:rsidRPr="00204440">
        <w:rPr>
          <w:rFonts w:eastAsia="Times New Roman" w:cstheme="minorHAnsi"/>
          <w:color w:val="000000" w:themeColor="text1"/>
          <w:shd w:val="clear" w:color="auto" w:fill="FFFFFF"/>
        </w:rPr>
        <w:t>He had a gift to find the potential in someone and dedicated his career to invest</w:t>
      </w:r>
      <w:r w:rsidR="0007274D" w:rsidRPr="007D1AB8">
        <w:rPr>
          <w:rFonts w:eastAsia="Times New Roman" w:cstheme="minorHAnsi"/>
          <w:color w:val="000000" w:themeColor="text1"/>
          <w:shd w:val="clear" w:color="auto" w:fill="FFFFFF"/>
        </w:rPr>
        <w:t>ing</w:t>
      </w:r>
      <w:r w:rsidRPr="00204440">
        <w:rPr>
          <w:rFonts w:eastAsia="Times New Roman" w:cstheme="minorHAnsi"/>
          <w:color w:val="000000" w:themeColor="text1"/>
          <w:shd w:val="clear" w:color="auto" w:fill="FFFFFF"/>
        </w:rPr>
        <w:t xml:space="preserve"> his time </w:t>
      </w:r>
      <w:r w:rsidR="0007274D" w:rsidRPr="007D1AB8">
        <w:rPr>
          <w:rFonts w:eastAsia="Times New Roman" w:cstheme="minorHAnsi"/>
          <w:color w:val="000000" w:themeColor="text1"/>
          <w:shd w:val="clear" w:color="auto" w:fill="FFFFFF"/>
        </w:rPr>
        <w:t xml:space="preserve">and the success of </w:t>
      </w:r>
      <w:r w:rsidRPr="00204440">
        <w:rPr>
          <w:rFonts w:eastAsia="Times New Roman" w:cstheme="minorHAnsi"/>
          <w:color w:val="000000" w:themeColor="text1"/>
          <w:shd w:val="clear" w:color="auto" w:fill="FFFFFF"/>
        </w:rPr>
        <w:t>others</w:t>
      </w:r>
      <w:r w:rsidR="0007274D" w:rsidRPr="007D1AB8">
        <w:rPr>
          <w:rFonts w:eastAsia="Times New Roman" w:cstheme="minorHAnsi"/>
          <w:color w:val="000000" w:themeColor="text1"/>
          <w:shd w:val="clear" w:color="auto" w:fill="FFFFFF"/>
        </w:rPr>
        <w:t>.</w:t>
      </w:r>
    </w:p>
    <w:p w14:paraId="6F9F72CD" w14:textId="77777777" w:rsidR="00204440" w:rsidRPr="00204440" w:rsidRDefault="00204440" w:rsidP="007F4854">
      <w:pPr>
        <w:autoSpaceDE w:val="0"/>
        <w:autoSpaceDN w:val="0"/>
        <w:adjustRightInd w:val="0"/>
        <w:rPr>
          <w:rFonts w:cstheme="minorHAnsi"/>
          <w:b/>
          <w:bCs/>
          <w:sz w:val="28"/>
          <w:szCs w:val="28"/>
        </w:rPr>
      </w:pPr>
    </w:p>
    <w:p w14:paraId="223CE3D8" w14:textId="5FDA5154" w:rsidR="007F4854" w:rsidRPr="00204440" w:rsidRDefault="007F4854" w:rsidP="007F4854">
      <w:pPr>
        <w:autoSpaceDE w:val="0"/>
        <w:autoSpaceDN w:val="0"/>
        <w:adjustRightInd w:val="0"/>
        <w:rPr>
          <w:rFonts w:cstheme="minorHAnsi"/>
          <w:b/>
          <w:bCs/>
          <w:sz w:val="28"/>
          <w:szCs w:val="28"/>
        </w:rPr>
      </w:pPr>
      <w:r w:rsidRPr="00204440">
        <w:rPr>
          <w:rFonts w:cstheme="minorHAnsi"/>
          <w:b/>
          <w:bCs/>
          <w:sz w:val="28"/>
          <w:szCs w:val="28"/>
        </w:rPr>
        <w:t>Purpose</w:t>
      </w:r>
    </w:p>
    <w:p w14:paraId="3FAF08C1" w14:textId="12FFA5B1" w:rsidR="007F4854" w:rsidRPr="007D1AB8" w:rsidRDefault="007F4854" w:rsidP="007F4854">
      <w:pPr>
        <w:autoSpaceDE w:val="0"/>
        <w:autoSpaceDN w:val="0"/>
        <w:adjustRightInd w:val="0"/>
        <w:rPr>
          <w:rFonts w:cstheme="minorHAnsi"/>
        </w:rPr>
      </w:pPr>
      <w:r w:rsidRPr="007D1AB8">
        <w:rPr>
          <w:rFonts w:cstheme="minorHAnsi"/>
        </w:rPr>
        <w:t>This award recognizes individuals who</w:t>
      </w:r>
      <w:r w:rsidR="008C0C47">
        <w:rPr>
          <w:rFonts w:cstheme="minorHAnsi"/>
        </w:rPr>
        <w:t xml:space="preserve"> are striving to make a difference in their division and association</w:t>
      </w:r>
      <w:r w:rsidRPr="007D1AB8">
        <w:rPr>
          <w:rFonts w:cstheme="minorHAnsi"/>
        </w:rPr>
        <w:t xml:space="preserve">. These individuals have demonstrated </w:t>
      </w:r>
      <w:r w:rsidR="008C0C47">
        <w:rPr>
          <w:rFonts w:cstheme="minorHAnsi"/>
        </w:rPr>
        <w:t xml:space="preserve">great </w:t>
      </w:r>
      <w:r w:rsidRPr="007D1AB8">
        <w:rPr>
          <w:rFonts w:cstheme="minorHAnsi"/>
        </w:rPr>
        <w:t xml:space="preserve">leadership, </w:t>
      </w:r>
      <w:r w:rsidR="008C0C47">
        <w:rPr>
          <w:rFonts w:cstheme="minorHAnsi"/>
        </w:rPr>
        <w:t xml:space="preserve">potential </w:t>
      </w:r>
      <w:r w:rsidR="00FE35F6" w:rsidRPr="007D1AB8">
        <w:rPr>
          <w:rFonts w:cstheme="minorHAnsi"/>
        </w:rPr>
        <w:t>devotion,</w:t>
      </w:r>
      <w:r w:rsidRPr="007D1AB8">
        <w:rPr>
          <w:rFonts w:cstheme="minorHAnsi"/>
        </w:rPr>
        <w:t xml:space="preserve"> and a strong commitment to the success of the Oklahoma CareerTech system. </w:t>
      </w:r>
      <w:r w:rsidR="008C0C47">
        <w:rPr>
          <w:rFonts w:cstheme="minorHAnsi"/>
        </w:rPr>
        <w:t>They are a true rising star.</w:t>
      </w:r>
    </w:p>
    <w:p w14:paraId="5FDFC20A" w14:textId="77777777" w:rsidR="007F4854" w:rsidRPr="00204440" w:rsidRDefault="007F4854" w:rsidP="007F4854">
      <w:pPr>
        <w:autoSpaceDE w:val="0"/>
        <w:autoSpaceDN w:val="0"/>
        <w:adjustRightInd w:val="0"/>
        <w:rPr>
          <w:rFonts w:cstheme="minorHAnsi"/>
          <w:sz w:val="28"/>
          <w:szCs w:val="28"/>
        </w:rPr>
      </w:pPr>
    </w:p>
    <w:p w14:paraId="02A1C7BE" w14:textId="77777777" w:rsidR="007F4854" w:rsidRPr="00204440" w:rsidRDefault="007F4854" w:rsidP="007F4854">
      <w:pPr>
        <w:autoSpaceDE w:val="0"/>
        <w:autoSpaceDN w:val="0"/>
        <w:adjustRightInd w:val="0"/>
        <w:rPr>
          <w:rFonts w:cstheme="minorHAnsi"/>
          <w:b/>
          <w:bCs/>
          <w:sz w:val="28"/>
          <w:szCs w:val="28"/>
        </w:rPr>
      </w:pPr>
      <w:r w:rsidRPr="00204440">
        <w:rPr>
          <w:rFonts w:cstheme="minorHAnsi"/>
          <w:b/>
          <w:bCs/>
          <w:sz w:val="28"/>
          <w:szCs w:val="28"/>
        </w:rPr>
        <w:t>Eligibility</w:t>
      </w:r>
    </w:p>
    <w:p w14:paraId="0F2B7F93" w14:textId="7F6F6149" w:rsidR="007F4854" w:rsidRPr="007D1AB8" w:rsidRDefault="0036257F" w:rsidP="007F4854">
      <w:pPr>
        <w:autoSpaceDE w:val="0"/>
        <w:autoSpaceDN w:val="0"/>
        <w:adjustRightInd w:val="0"/>
        <w:rPr>
          <w:rFonts w:cstheme="minorHAnsi"/>
        </w:rPr>
      </w:pPr>
      <w:r>
        <w:rPr>
          <w:rFonts w:cstheme="minorHAnsi"/>
        </w:rPr>
        <w:t>Each division may select one</w:t>
      </w:r>
      <w:r w:rsidR="007F4854" w:rsidRPr="007D1AB8">
        <w:rPr>
          <w:rFonts w:cstheme="minorHAnsi"/>
        </w:rPr>
        <w:t xml:space="preserve"> candidate</w:t>
      </w:r>
      <w:r>
        <w:rPr>
          <w:rFonts w:cstheme="minorHAnsi"/>
        </w:rPr>
        <w:t xml:space="preserve"> and</w:t>
      </w:r>
      <w:r w:rsidR="007F4854" w:rsidRPr="007D1AB8">
        <w:rPr>
          <w:rFonts w:cstheme="minorHAnsi"/>
        </w:rPr>
        <w:t xml:space="preserve"> must be</w:t>
      </w:r>
      <w:r>
        <w:rPr>
          <w:rFonts w:cstheme="minorHAnsi"/>
        </w:rPr>
        <w:t xml:space="preserve"> a</w:t>
      </w:r>
      <w:r w:rsidR="007F4854" w:rsidRPr="007D1AB8">
        <w:rPr>
          <w:rFonts w:cstheme="minorHAnsi"/>
        </w:rPr>
        <w:t xml:space="preserve"> current OkACTE </w:t>
      </w:r>
      <w:r w:rsidR="007D1AB8" w:rsidRPr="007D1AB8">
        <w:rPr>
          <w:rFonts w:cstheme="minorHAnsi"/>
        </w:rPr>
        <w:t>member</w:t>
      </w:r>
      <w:r>
        <w:rPr>
          <w:rFonts w:cstheme="minorHAnsi"/>
        </w:rPr>
        <w:t xml:space="preserve"> </w:t>
      </w:r>
      <w:r w:rsidR="007F4854" w:rsidRPr="007D1AB8">
        <w:rPr>
          <w:rFonts w:cstheme="minorHAnsi"/>
        </w:rPr>
        <w:t xml:space="preserve">at the time of initial nomination. </w:t>
      </w:r>
    </w:p>
    <w:p w14:paraId="4812B384" w14:textId="77777777" w:rsidR="007F4854" w:rsidRPr="00204440" w:rsidRDefault="007F4854" w:rsidP="007F4854">
      <w:pPr>
        <w:autoSpaceDE w:val="0"/>
        <w:autoSpaceDN w:val="0"/>
        <w:adjustRightInd w:val="0"/>
        <w:rPr>
          <w:rFonts w:cstheme="minorHAnsi"/>
          <w:sz w:val="28"/>
          <w:szCs w:val="28"/>
        </w:rPr>
      </w:pPr>
    </w:p>
    <w:p w14:paraId="12C9E719" w14:textId="77777777" w:rsidR="007F4854" w:rsidRPr="00204440" w:rsidRDefault="007F4854" w:rsidP="007F4854">
      <w:pPr>
        <w:autoSpaceDE w:val="0"/>
        <w:autoSpaceDN w:val="0"/>
        <w:adjustRightInd w:val="0"/>
        <w:rPr>
          <w:rFonts w:cstheme="minorHAnsi"/>
          <w:b/>
          <w:bCs/>
          <w:sz w:val="28"/>
          <w:szCs w:val="28"/>
        </w:rPr>
      </w:pPr>
      <w:r w:rsidRPr="00204440">
        <w:rPr>
          <w:rFonts w:cstheme="minorHAnsi"/>
          <w:b/>
          <w:bCs/>
          <w:sz w:val="28"/>
          <w:szCs w:val="28"/>
        </w:rPr>
        <w:t>Criteria</w:t>
      </w:r>
    </w:p>
    <w:p w14:paraId="66B36280" w14:textId="77777777" w:rsidR="007F4854" w:rsidRPr="007D1AB8" w:rsidRDefault="007F4854" w:rsidP="007F4854">
      <w:pPr>
        <w:autoSpaceDE w:val="0"/>
        <w:autoSpaceDN w:val="0"/>
        <w:adjustRightInd w:val="0"/>
        <w:rPr>
          <w:rFonts w:cstheme="minorHAnsi"/>
        </w:rPr>
      </w:pPr>
      <w:r w:rsidRPr="007D1AB8">
        <w:rPr>
          <w:rFonts w:cstheme="minorHAnsi"/>
        </w:rPr>
        <w:t>Candidates will be evaluated on the following criteria:</w:t>
      </w:r>
    </w:p>
    <w:p w14:paraId="6EEAB806" w14:textId="735683C9" w:rsidR="007F4854" w:rsidRPr="007D1AB8" w:rsidRDefault="00BE3360" w:rsidP="007F4854">
      <w:pPr>
        <w:pStyle w:val="ListParagraph"/>
        <w:numPr>
          <w:ilvl w:val="0"/>
          <w:numId w:val="3"/>
        </w:numPr>
        <w:autoSpaceDE w:val="0"/>
        <w:autoSpaceDN w:val="0"/>
        <w:adjustRightInd w:val="0"/>
        <w:rPr>
          <w:rFonts w:cstheme="minorHAnsi"/>
        </w:rPr>
      </w:pPr>
      <w:r>
        <w:rPr>
          <w:rFonts w:cstheme="minorHAnsi"/>
        </w:rPr>
        <w:t xml:space="preserve">Shows </w:t>
      </w:r>
      <w:r w:rsidR="00FE35F6">
        <w:rPr>
          <w:rFonts w:cstheme="minorHAnsi"/>
        </w:rPr>
        <w:t xml:space="preserve">a high level of </w:t>
      </w:r>
      <w:r>
        <w:rPr>
          <w:rFonts w:cstheme="minorHAnsi"/>
        </w:rPr>
        <w:t>l</w:t>
      </w:r>
      <w:r w:rsidR="007F4854" w:rsidRPr="007D1AB8">
        <w:rPr>
          <w:rFonts w:cstheme="minorHAnsi"/>
        </w:rPr>
        <w:t xml:space="preserve">eadership </w:t>
      </w:r>
      <w:r w:rsidR="00FE35F6">
        <w:rPr>
          <w:rFonts w:cstheme="minorHAnsi"/>
        </w:rPr>
        <w:t xml:space="preserve">potential </w:t>
      </w:r>
      <w:r w:rsidR="007F4854" w:rsidRPr="007D1AB8">
        <w:rPr>
          <w:rFonts w:cstheme="minorHAnsi"/>
        </w:rPr>
        <w:t xml:space="preserve">in furthering the success of the Oklahoma CareerTech system </w:t>
      </w:r>
    </w:p>
    <w:p w14:paraId="5377A26D" w14:textId="267213E2" w:rsidR="007D1AB8" w:rsidRDefault="00BE3360" w:rsidP="0036257F">
      <w:pPr>
        <w:pStyle w:val="ListParagraph"/>
        <w:numPr>
          <w:ilvl w:val="0"/>
          <w:numId w:val="3"/>
        </w:numPr>
        <w:autoSpaceDE w:val="0"/>
        <w:autoSpaceDN w:val="0"/>
        <w:adjustRightInd w:val="0"/>
        <w:rPr>
          <w:rFonts w:cstheme="minorHAnsi"/>
        </w:rPr>
      </w:pPr>
      <w:r>
        <w:rPr>
          <w:rFonts w:cstheme="minorHAnsi"/>
        </w:rPr>
        <w:t>Devoted in e</w:t>
      </w:r>
      <w:r w:rsidR="007F4854" w:rsidRPr="007D1AB8">
        <w:rPr>
          <w:rFonts w:cstheme="minorHAnsi"/>
        </w:rPr>
        <w:t>ncoura</w:t>
      </w:r>
      <w:r>
        <w:rPr>
          <w:rFonts w:cstheme="minorHAnsi"/>
        </w:rPr>
        <w:t>ging</w:t>
      </w:r>
      <w:r w:rsidR="007F4854" w:rsidRPr="007D1AB8">
        <w:rPr>
          <w:rFonts w:cstheme="minorHAnsi"/>
        </w:rPr>
        <w:t xml:space="preserve"> member growth and leadership development</w:t>
      </w:r>
    </w:p>
    <w:p w14:paraId="01718099" w14:textId="16CD008B" w:rsidR="00BE3360" w:rsidRDefault="00BE3360" w:rsidP="0036257F">
      <w:pPr>
        <w:pStyle w:val="ListParagraph"/>
        <w:numPr>
          <w:ilvl w:val="0"/>
          <w:numId w:val="3"/>
        </w:numPr>
        <w:autoSpaceDE w:val="0"/>
        <w:autoSpaceDN w:val="0"/>
        <w:adjustRightInd w:val="0"/>
        <w:rPr>
          <w:rFonts w:cstheme="minorHAnsi"/>
        </w:rPr>
      </w:pPr>
      <w:r>
        <w:rPr>
          <w:rFonts w:cstheme="minorHAnsi"/>
        </w:rPr>
        <w:t>Dedicated and engaged in self improvement</w:t>
      </w:r>
    </w:p>
    <w:p w14:paraId="02CB5E2B" w14:textId="590AA25D" w:rsidR="0036257F" w:rsidRDefault="0036257F" w:rsidP="0036257F">
      <w:pPr>
        <w:pStyle w:val="ListParagraph"/>
        <w:numPr>
          <w:ilvl w:val="0"/>
          <w:numId w:val="3"/>
        </w:numPr>
        <w:autoSpaceDE w:val="0"/>
        <w:autoSpaceDN w:val="0"/>
        <w:adjustRightInd w:val="0"/>
        <w:rPr>
          <w:rFonts w:cstheme="minorHAnsi"/>
        </w:rPr>
      </w:pPr>
      <w:r>
        <w:rPr>
          <w:rFonts w:cstheme="minorHAnsi"/>
        </w:rPr>
        <w:t xml:space="preserve">Inspires others in professional </w:t>
      </w:r>
      <w:r w:rsidR="00BE3360">
        <w:rPr>
          <w:rFonts w:cstheme="minorHAnsi"/>
        </w:rPr>
        <w:t>development</w:t>
      </w:r>
    </w:p>
    <w:p w14:paraId="0803BCCE" w14:textId="6B0115C4" w:rsidR="00FE35F6" w:rsidRPr="0036257F" w:rsidRDefault="00FE35F6" w:rsidP="0036257F">
      <w:pPr>
        <w:pStyle w:val="ListParagraph"/>
        <w:numPr>
          <w:ilvl w:val="0"/>
          <w:numId w:val="3"/>
        </w:numPr>
        <w:autoSpaceDE w:val="0"/>
        <w:autoSpaceDN w:val="0"/>
        <w:adjustRightInd w:val="0"/>
        <w:rPr>
          <w:rFonts w:cstheme="minorHAnsi"/>
        </w:rPr>
      </w:pPr>
      <w:r>
        <w:rPr>
          <w:rFonts w:cstheme="minorHAnsi"/>
        </w:rPr>
        <w:t>Participates in division leadership or activities</w:t>
      </w:r>
    </w:p>
    <w:p w14:paraId="78EB0704" w14:textId="77777777" w:rsidR="007F4854" w:rsidRPr="00204440" w:rsidRDefault="007F4854" w:rsidP="007F4854">
      <w:pPr>
        <w:autoSpaceDE w:val="0"/>
        <w:autoSpaceDN w:val="0"/>
        <w:adjustRightInd w:val="0"/>
        <w:rPr>
          <w:rFonts w:cstheme="minorHAnsi"/>
          <w:sz w:val="28"/>
          <w:szCs w:val="28"/>
        </w:rPr>
      </w:pPr>
    </w:p>
    <w:p w14:paraId="34EA02CB" w14:textId="3175E83E" w:rsidR="007F4854" w:rsidRPr="00204440" w:rsidRDefault="007F4854" w:rsidP="007F4854">
      <w:pPr>
        <w:autoSpaceDE w:val="0"/>
        <w:autoSpaceDN w:val="0"/>
        <w:adjustRightInd w:val="0"/>
        <w:rPr>
          <w:rFonts w:cstheme="minorHAnsi"/>
          <w:b/>
          <w:bCs/>
          <w:sz w:val="28"/>
          <w:szCs w:val="28"/>
        </w:rPr>
      </w:pPr>
      <w:r w:rsidRPr="00204440">
        <w:rPr>
          <w:rFonts w:cstheme="minorHAnsi"/>
          <w:b/>
          <w:bCs/>
          <w:sz w:val="28"/>
          <w:szCs w:val="28"/>
        </w:rPr>
        <w:t>Nomination Requirements</w:t>
      </w:r>
    </w:p>
    <w:p w14:paraId="2FA93078" w14:textId="77777777" w:rsidR="007F4854" w:rsidRPr="007D1AB8" w:rsidRDefault="007F4854" w:rsidP="007F4854">
      <w:pPr>
        <w:autoSpaceDE w:val="0"/>
        <w:autoSpaceDN w:val="0"/>
        <w:adjustRightInd w:val="0"/>
        <w:rPr>
          <w:rFonts w:cstheme="minorHAnsi"/>
        </w:rPr>
      </w:pPr>
      <w:r w:rsidRPr="007D1AB8">
        <w:rPr>
          <w:rFonts w:cstheme="minorHAnsi"/>
        </w:rPr>
        <w:t>Each nomination must include the following (incomplete nominations will not be considered):</w:t>
      </w:r>
    </w:p>
    <w:p w14:paraId="08B530C2" w14:textId="46D09227" w:rsidR="007F4854" w:rsidRPr="007D1AB8" w:rsidRDefault="007F4854" w:rsidP="007F4854">
      <w:pPr>
        <w:pStyle w:val="ListParagraph"/>
        <w:numPr>
          <w:ilvl w:val="0"/>
          <w:numId w:val="1"/>
        </w:numPr>
        <w:autoSpaceDE w:val="0"/>
        <w:autoSpaceDN w:val="0"/>
        <w:adjustRightInd w:val="0"/>
        <w:rPr>
          <w:rFonts w:cstheme="minorHAnsi"/>
        </w:rPr>
      </w:pPr>
      <w:r w:rsidRPr="007D1AB8">
        <w:rPr>
          <w:rFonts w:cstheme="minorHAnsi"/>
        </w:rPr>
        <w:t xml:space="preserve">Description of Candidate’s Qualifications for the </w:t>
      </w:r>
      <w:r w:rsidR="00BE3360">
        <w:rPr>
          <w:rFonts w:cstheme="minorHAnsi"/>
        </w:rPr>
        <w:t>a</w:t>
      </w:r>
      <w:r w:rsidRPr="007D1AB8">
        <w:rPr>
          <w:rFonts w:cstheme="minorHAnsi"/>
        </w:rPr>
        <w:t>ward</w:t>
      </w:r>
      <w:r w:rsidR="007D1AB8" w:rsidRPr="007D1AB8">
        <w:rPr>
          <w:rFonts w:cstheme="minorHAnsi"/>
        </w:rPr>
        <w:t xml:space="preserve"> based on </w:t>
      </w:r>
      <w:r w:rsidR="00BE3360">
        <w:rPr>
          <w:rFonts w:cstheme="minorHAnsi"/>
        </w:rPr>
        <w:t>criteria above</w:t>
      </w:r>
    </w:p>
    <w:p w14:paraId="4853D29D" w14:textId="498366F1" w:rsidR="007F4854" w:rsidRDefault="007F4854" w:rsidP="00BE3360">
      <w:pPr>
        <w:pStyle w:val="ListParagraph"/>
        <w:numPr>
          <w:ilvl w:val="0"/>
          <w:numId w:val="1"/>
        </w:numPr>
        <w:autoSpaceDE w:val="0"/>
        <w:autoSpaceDN w:val="0"/>
        <w:adjustRightInd w:val="0"/>
        <w:rPr>
          <w:rFonts w:cstheme="minorHAnsi"/>
        </w:rPr>
      </w:pPr>
      <w:r w:rsidRPr="007D1AB8">
        <w:rPr>
          <w:rFonts w:cstheme="minorHAnsi"/>
        </w:rPr>
        <w:t>Photo/Headshot</w:t>
      </w:r>
    </w:p>
    <w:p w14:paraId="5111108E" w14:textId="38809FE3" w:rsidR="00BE3360" w:rsidRDefault="00BE3360" w:rsidP="00BE3360">
      <w:pPr>
        <w:pStyle w:val="ListParagraph"/>
        <w:numPr>
          <w:ilvl w:val="0"/>
          <w:numId w:val="1"/>
        </w:numPr>
        <w:autoSpaceDE w:val="0"/>
        <w:autoSpaceDN w:val="0"/>
        <w:adjustRightInd w:val="0"/>
        <w:rPr>
          <w:rFonts w:cstheme="minorHAnsi"/>
        </w:rPr>
      </w:pPr>
      <w:r>
        <w:rPr>
          <w:rFonts w:cstheme="minorHAnsi"/>
        </w:rPr>
        <w:t>Biography</w:t>
      </w:r>
    </w:p>
    <w:p w14:paraId="4B8E8C04" w14:textId="3D853030" w:rsidR="00F03569" w:rsidRDefault="00F03569" w:rsidP="00F03569">
      <w:pPr>
        <w:autoSpaceDE w:val="0"/>
        <w:autoSpaceDN w:val="0"/>
        <w:adjustRightInd w:val="0"/>
        <w:rPr>
          <w:rFonts w:cstheme="minorHAnsi"/>
        </w:rPr>
      </w:pPr>
    </w:p>
    <w:p w14:paraId="5B944C05" w14:textId="25B81BF8" w:rsidR="00F03569" w:rsidRPr="00204440" w:rsidRDefault="00F03569" w:rsidP="00F03569">
      <w:pPr>
        <w:autoSpaceDE w:val="0"/>
        <w:autoSpaceDN w:val="0"/>
        <w:adjustRightInd w:val="0"/>
        <w:rPr>
          <w:rFonts w:cstheme="minorHAnsi"/>
          <w:b/>
          <w:bCs/>
          <w:sz w:val="28"/>
          <w:szCs w:val="28"/>
        </w:rPr>
      </w:pPr>
      <w:r>
        <w:rPr>
          <w:rFonts w:cstheme="minorHAnsi"/>
          <w:b/>
          <w:bCs/>
          <w:sz w:val="28"/>
          <w:szCs w:val="28"/>
        </w:rPr>
        <w:t>Submissions</w:t>
      </w:r>
    </w:p>
    <w:p w14:paraId="73FE2EC6" w14:textId="2315C1C7" w:rsidR="00F03569" w:rsidRDefault="00F03569" w:rsidP="00F03569">
      <w:pPr>
        <w:autoSpaceDE w:val="0"/>
        <w:autoSpaceDN w:val="0"/>
        <w:adjustRightInd w:val="0"/>
        <w:rPr>
          <w:rFonts w:cstheme="minorHAnsi"/>
        </w:rPr>
      </w:pPr>
      <w:r>
        <w:rPr>
          <w:rFonts w:cstheme="minorHAnsi"/>
        </w:rPr>
        <w:t xml:space="preserve">Award nominations should be submitted to your OkACTE division President-elect by May 1 annually. </w:t>
      </w:r>
    </w:p>
    <w:p w14:paraId="00348513" w14:textId="6E16EA39" w:rsidR="000A6870" w:rsidRPr="00F03569" w:rsidRDefault="000A6870" w:rsidP="00F03569">
      <w:pPr>
        <w:autoSpaceDE w:val="0"/>
        <w:autoSpaceDN w:val="0"/>
        <w:adjustRightInd w:val="0"/>
        <w:rPr>
          <w:rFonts w:cstheme="minorHAnsi"/>
        </w:rPr>
      </w:pPr>
      <w:r>
        <w:rPr>
          <w:rFonts w:cstheme="minorHAnsi"/>
        </w:rPr>
        <w:t xml:space="preserve">Division award winners and supporting materials must be submitted to OkACTE office by May 15 annually. </w:t>
      </w:r>
    </w:p>
    <w:sectPr w:rsidR="000A6870" w:rsidRPr="00F03569" w:rsidSect="000A6870">
      <w:headerReference w:type="default" r:id="rId7"/>
      <w:pgSz w:w="12240" w:h="15840"/>
      <w:pgMar w:top="1440" w:right="1440" w:bottom="87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EEFA" w14:textId="77777777" w:rsidR="008F2A04" w:rsidRDefault="008F2A04" w:rsidP="007F4854">
      <w:r>
        <w:separator/>
      </w:r>
    </w:p>
  </w:endnote>
  <w:endnote w:type="continuationSeparator" w:id="0">
    <w:p w14:paraId="4C15FA2E" w14:textId="77777777" w:rsidR="008F2A04" w:rsidRDefault="008F2A04" w:rsidP="007F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4DDC" w14:textId="77777777" w:rsidR="008F2A04" w:rsidRDefault="008F2A04" w:rsidP="007F4854">
      <w:r>
        <w:separator/>
      </w:r>
    </w:p>
  </w:footnote>
  <w:footnote w:type="continuationSeparator" w:id="0">
    <w:p w14:paraId="73DDA78A" w14:textId="77777777" w:rsidR="008F2A04" w:rsidRDefault="008F2A04" w:rsidP="007F4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4B81" w14:textId="77777777" w:rsidR="007F4854" w:rsidRDefault="007F4854">
    <w:pPr>
      <w:pStyle w:val="Header"/>
    </w:pPr>
    <w:r>
      <w:rPr>
        <w:noProof/>
      </w:rPr>
      <mc:AlternateContent>
        <mc:Choice Requires="wps">
          <w:drawing>
            <wp:anchor distT="0" distB="0" distL="114300" distR="114300" simplePos="0" relativeHeight="251659264" behindDoc="0" locked="0" layoutInCell="1" allowOverlap="1" wp14:anchorId="38817F29" wp14:editId="5DCFA440">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3970" b="889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rgbClr val="FFC000"/>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379ED4C" w14:textId="0FAB3C9C" w:rsidR="007F4854" w:rsidRDefault="007F4854">
                              <w:pPr>
                                <w:pStyle w:val="NoSpacing"/>
                                <w:jc w:val="center"/>
                                <w:rPr>
                                  <w:b/>
                                  <w:caps/>
                                  <w:spacing w:val="20"/>
                                  <w:sz w:val="28"/>
                                  <w:szCs w:val="28"/>
                                </w:rPr>
                              </w:pPr>
                              <w:r>
                                <w:rPr>
                                  <w:b/>
                                  <w:caps/>
                                  <w:spacing w:val="20"/>
                                  <w:sz w:val="28"/>
                                  <w:szCs w:val="28"/>
                                </w:rPr>
                                <w:t>Dr.</w:t>
                              </w:r>
                              <w:r w:rsidR="0007274D">
                                <w:rPr>
                                  <w:b/>
                                  <w:caps/>
                                  <w:spacing w:val="20"/>
                                  <w:sz w:val="28"/>
                                  <w:szCs w:val="28"/>
                                </w:rPr>
                                <w:t xml:space="preserve"> </w:t>
                              </w:r>
                              <w:r>
                                <w:rPr>
                                  <w:b/>
                                  <w:caps/>
                                  <w:spacing w:val="20"/>
                                  <w:sz w:val="28"/>
                                  <w:szCs w:val="28"/>
                                </w:rPr>
                                <w:t>dennis portis, iii award</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38817F29"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" fillcolor="#ffc000" strokecolor="#fff2cc [663]"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5379ED4C" w14:textId="0FAB3C9C" w:rsidR="007F4854" w:rsidRDefault="007F4854">
                        <w:pPr>
                          <w:pStyle w:val="NoSpacing"/>
                          <w:jc w:val="center"/>
                          <w:rPr>
                            <w:b/>
                            <w:caps/>
                            <w:spacing w:val="20"/>
                            <w:sz w:val="28"/>
                            <w:szCs w:val="28"/>
                          </w:rPr>
                        </w:pPr>
                        <w:r>
                          <w:rPr>
                            <w:b/>
                            <w:caps/>
                            <w:spacing w:val="20"/>
                            <w:sz w:val="28"/>
                            <w:szCs w:val="28"/>
                          </w:rPr>
                          <w:t>Dr.</w:t>
                        </w:r>
                        <w:r w:rsidR="0007274D">
                          <w:rPr>
                            <w:b/>
                            <w:caps/>
                            <w:spacing w:val="20"/>
                            <w:sz w:val="28"/>
                            <w:szCs w:val="28"/>
                          </w:rPr>
                          <w:t xml:space="preserve"> </w:t>
                        </w:r>
                        <w:r>
                          <w:rPr>
                            <w:b/>
                            <w:caps/>
                            <w:spacing w:val="20"/>
                            <w:sz w:val="28"/>
                            <w:szCs w:val="28"/>
                          </w:rPr>
                          <w:t>dennis portis, iii award</w:t>
                        </w:r>
                      </w:p>
                    </w:sdtContent>
                  </w:sdt>
                </w:txbxContent>
              </v:textbox>
              <w10:wrap anchorx="page" anchory="page"/>
            </v:rect>
          </w:pict>
        </mc:Fallback>
      </mc:AlternateContent>
    </w:r>
  </w:p>
  <w:p w14:paraId="3383A709" w14:textId="77777777" w:rsidR="007F4854" w:rsidRDefault="007F4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F6758"/>
    <w:multiLevelType w:val="hybridMultilevel"/>
    <w:tmpl w:val="B74A3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82FDF"/>
    <w:multiLevelType w:val="hybridMultilevel"/>
    <w:tmpl w:val="63BA3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33738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AD5139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54"/>
    <w:rsid w:val="0007274D"/>
    <w:rsid w:val="000A6870"/>
    <w:rsid w:val="00204440"/>
    <w:rsid w:val="0031033C"/>
    <w:rsid w:val="0036257F"/>
    <w:rsid w:val="003C53D3"/>
    <w:rsid w:val="005F4D3D"/>
    <w:rsid w:val="006A5F30"/>
    <w:rsid w:val="007D1AB8"/>
    <w:rsid w:val="007F4854"/>
    <w:rsid w:val="008C0C47"/>
    <w:rsid w:val="008F2A04"/>
    <w:rsid w:val="00AF19AD"/>
    <w:rsid w:val="00B27035"/>
    <w:rsid w:val="00BE3360"/>
    <w:rsid w:val="00F03569"/>
    <w:rsid w:val="00FE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C00FC"/>
  <w15:chartTrackingRefBased/>
  <w15:docId w15:val="{5A612A5F-57B5-6440-A38E-8D3F8BFF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854"/>
    <w:pPr>
      <w:tabs>
        <w:tab w:val="center" w:pos="4680"/>
        <w:tab w:val="right" w:pos="9360"/>
      </w:tabs>
    </w:pPr>
  </w:style>
  <w:style w:type="character" w:customStyle="1" w:styleId="HeaderChar">
    <w:name w:val="Header Char"/>
    <w:basedOn w:val="DefaultParagraphFont"/>
    <w:link w:val="Header"/>
    <w:uiPriority w:val="99"/>
    <w:rsid w:val="007F4854"/>
  </w:style>
  <w:style w:type="paragraph" w:styleId="Footer">
    <w:name w:val="footer"/>
    <w:basedOn w:val="Normal"/>
    <w:link w:val="FooterChar"/>
    <w:uiPriority w:val="99"/>
    <w:unhideWhenUsed/>
    <w:rsid w:val="007F4854"/>
    <w:pPr>
      <w:tabs>
        <w:tab w:val="center" w:pos="4680"/>
        <w:tab w:val="right" w:pos="9360"/>
      </w:tabs>
    </w:pPr>
  </w:style>
  <w:style w:type="character" w:customStyle="1" w:styleId="FooterChar">
    <w:name w:val="Footer Char"/>
    <w:basedOn w:val="DefaultParagraphFont"/>
    <w:link w:val="Footer"/>
    <w:uiPriority w:val="99"/>
    <w:rsid w:val="007F4854"/>
  </w:style>
  <w:style w:type="paragraph" w:styleId="NoSpacing">
    <w:name w:val="No Spacing"/>
    <w:uiPriority w:val="1"/>
    <w:qFormat/>
    <w:rsid w:val="007F4854"/>
    <w:rPr>
      <w:rFonts w:eastAsiaTheme="minorEastAsia"/>
      <w:sz w:val="22"/>
      <w:szCs w:val="22"/>
      <w:lang w:eastAsia="zh-CN"/>
    </w:rPr>
  </w:style>
  <w:style w:type="paragraph" w:styleId="ListParagraph">
    <w:name w:val="List Paragraph"/>
    <w:basedOn w:val="Normal"/>
    <w:uiPriority w:val="34"/>
    <w:qFormat/>
    <w:rsid w:val="007F4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2339">
      <w:bodyDiv w:val="1"/>
      <w:marLeft w:val="0"/>
      <w:marRight w:val="0"/>
      <w:marTop w:val="0"/>
      <w:marBottom w:val="0"/>
      <w:divBdr>
        <w:top w:val="none" w:sz="0" w:space="0" w:color="auto"/>
        <w:left w:val="none" w:sz="0" w:space="0" w:color="auto"/>
        <w:bottom w:val="none" w:sz="0" w:space="0" w:color="auto"/>
        <w:right w:val="none" w:sz="0" w:space="0" w:color="auto"/>
      </w:divBdr>
    </w:div>
    <w:div w:id="905460519">
      <w:bodyDiv w:val="1"/>
      <w:marLeft w:val="0"/>
      <w:marRight w:val="0"/>
      <w:marTop w:val="0"/>
      <w:marBottom w:val="0"/>
      <w:divBdr>
        <w:top w:val="none" w:sz="0" w:space="0" w:color="auto"/>
        <w:left w:val="none" w:sz="0" w:space="0" w:color="auto"/>
        <w:bottom w:val="none" w:sz="0" w:space="0" w:color="auto"/>
        <w:right w:val="none" w:sz="0" w:space="0" w:color="auto"/>
      </w:divBdr>
    </w:div>
    <w:div w:id="10147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Dr. dennis portis, iii award</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dennis portis, iii award</dc:title>
  <dc:subject/>
  <dc:creator>Dazsa Carter</dc:creator>
  <cp:keywords/>
  <dc:description/>
  <cp:lastModifiedBy>Lorri Carlile</cp:lastModifiedBy>
  <cp:revision>2</cp:revision>
  <cp:lastPrinted>2020-11-12T21:06:00Z</cp:lastPrinted>
  <dcterms:created xsi:type="dcterms:W3CDTF">2021-07-30T16:35:00Z</dcterms:created>
  <dcterms:modified xsi:type="dcterms:W3CDTF">2021-07-30T16:35:00Z</dcterms:modified>
</cp:coreProperties>
</file>